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107" w:rsidRPr="00013107" w:rsidRDefault="00013107" w:rsidP="00013107">
      <w:pPr>
        <w:rPr>
          <w:rFonts w:ascii="Calibri" w:eastAsia="Calibri" w:hAnsi="Calibri" w:cs="Times New Roman"/>
          <w:lang w:val="en-US"/>
        </w:rPr>
      </w:pPr>
      <w:r w:rsidRPr="00013107">
        <w:rPr>
          <w:rFonts w:ascii="Calibri" w:eastAsia="Calibri" w:hAnsi="Calibri" w:cs="Times New Roman"/>
          <w:noProof/>
          <w:lang w:eastAsia="pt-BR"/>
        </w:rPr>
        <w:drawing>
          <wp:inline distT="0" distB="0" distL="0" distR="0" wp14:anchorId="17A7112C" wp14:editId="7F4A935B">
            <wp:extent cx="1719072" cy="548640"/>
            <wp:effectExtent l="0" t="0" r="0" b="3810"/>
            <wp:docPr id="2" name="Picture 1" descr="C:\Data\Product Information\Logo\Waterpik_Blu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ata\Product Information\Logo\Waterpik_Blue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9072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119C" w:rsidRDefault="00013107" w:rsidP="00013107">
      <w:pPr>
        <w:rPr>
          <w:rFonts w:ascii="Calibri" w:eastAsia="Calibri" w:hAnsi="Calibri" w:cs="Times New Roman"/>
          <w:b/>
          <w:lang w:val="en-US"/>
        </w:rPr>
      </w:pPr>
      <w:r w:rsidRPr="00013107">
        <w:rPr>
          <w:rFonts w:ascii="Calibri" w:eastAsia="Calibri" w:hAnsi="Calibri" w:cs="Times New Roman"/>
          <w:b/>
          <w:lang w:val="en-US"/>
        </w:rPr>
        <w:t>FOR IMMEIDATE RELEASE</w:t>
      </w:r>
    </w:p>
    <w:p w:rsidR="00013107" w:rsidRDefault="00013107" w:rsidP="00013107">
      <w:pPr>
        <w:pStyle w:val="SemEspaamento"/>
        <w:ind w:left="7080"/>
      </w:pPr>
      <w:r w:rsidRPr="00013107">
        <w:rPr>
          <w:b/>
        </w:rPr>
        <w:t xml:space="preserve">CONTACT  </w:t>
      </w:r>
      <w:r>
        <w:t xml:space="preserve">                 Deborah Lyle</w:t>
      </w:r>
    </w:p>
    <w:p w:rsidR="00013107" w:rsidRDefault="00013107" w:rsidP="00013107">
      <w:pPr>
        <w:pStyle w:val="SemEspaamen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Water </w:t>
      </w:r>
      <w:proofErr w:type="spellStart"/>
      <w:r>
        <w:t>Pik</w:t>
      </w:r>
      <w:proofErr w:type="spellEnd"/>
      <w:r>
        <w:t>, Inc.</w:t>
      </w:r>
    </w:p>
    <w:p w:rsidR="00013107" w:rsidRDefault="00013107" w:rsidP="00013107">
      <w:pPr>
        <w:pStyle w:val="SemEspaamen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973-644-0711</w:t>
      </w:r>
    </w:p>
    <w:p w:rsidR="00013107" w:rsidRPr="005F404B" w:rsidRDefault="00013107" w:rsidP="00013107">
      <w:pPr>
        <w:jc w:val="right"/>
        <w:rPr>
          <w:rStyle w:val="Hyperlink"/>
          <w:lang w:val="en-US"/>
        </w:rPr>
      </w:pPr>
      <w:r w:rsidRPr="005F404B">
        <w:rPr>
          <w:lang w:val="en-US"/>
        </w:rPr>
        <w:tab/>
      </w:r>
      <w:r w:rsidRPr="005F404B">
        <w:rPr>
          <w:lang w:val="en-US"/>
        </w:rPr>
        <w:tab/>
      </w:r>
      <w:r w:rsidRPr="005F404B">
        <w:rPr>
          <w:lang w:val="en-US"/>
        </w:rPr>
        <w:tab/>
      </w:r>
      <w:r w:rsidRPr="005F404B">
        <w:rPr>
          <w:lang w:val="en-US"/>
        </w:rPr>
        <w:tab/>
      </w:r>
      <w:r w:rsidRPr="005F404B">
        <w:rPr>
          <w:lang w:val="en-US"/>
        </w:rPr>
        <w:tab/>
      </w:r>
      <w:r w:rsidRPr="005F404B">
        <w:rPr>
          <w:lang w:val="en-US"/>
        </w:rPr>
        <w:tab/>
      </w:r>
      <w:r w:rsidRPr="005F404B">
        <w:rPr>
          <w:lang w:val="en-US"/>
        </w:rPr>
        <w:tab/>
      </w:r>
      <w:r w:rsidRPr="005F404B">
        <w:rPr>
          <w:lang w:val="en-US"/>
        </w:rPr>
        <w:tab/>
      </w:r>
      <w:r w:rsidRPr="005F404B">
        <w:rPr>
          <w:lang w:val="en-US"/>
        </w:rPr>
        <w:tab/>
      </w:r>
      <w:hyperlink r:id="rId6" w:history="1">
        <w:r w:rsidRPr="005F404B">
          <w:rPr>
            <w:rStyle w:val="Hyperlink"/>
            <w:lang w:val="en-US"/>
          </w:rPr>
          <w:t>dlyle@waterpik.com</w:t>
        </w:r>
      </w:hyperlink>
    </w:p>
    <w:p w:rsidR="00013107" w:rsidRPr="005F404B" w:rsidRDefault="00013107" w:rsidP="00013107">
      <w:pPr>
        <w:jc w:val="right"/>
        <w:rPr>
          <w:rStyle w:val="Hyperlink"/>
          <w:lang w:val="en-US"/>
        </w:rPr>
      </w:pPr>
    </w:p>
    <w:p w:rsidR="00013107" w:rsidRPr="00013107" w:rsidRDefault="008400B6" w:rsidP="00013107">
      <w:pPr>
        <w:jc w:val="center"/>
      </w:pPr>
      <w:r w:rsidRPr="00013107">
        <w:t>PESQUISA CLINICA</w:t>
      </w:r>
      <w:r w:rsidR="00013107" w:rsidRPr="00013107">
        <w:t xml:space="preserve"> DEMONSTRA QUE WATERPIK® WATER FLOSSER É SIGNIFICATIVAMENTE MAIS EFICIENTE DO QUE</w:t>
      </w:r>
    </w:p>
    <w:p w:rsidR="00013107" w:rsidRPr="005F404B" w:rsidRDefault="00013107" w:rsidP="00013107">
      <w:pPr>
        <w:pStyle w:val="SemEspaamento"/>
        <w:jc w:val="center"/>
        <w:rPr>
          <w:b/>
          <w:lang w:val="pt-BR"/>
        </w:rPr>
      </w:pPr>
      <w:r w:rsidRPr="005F404B">
        <w:rPr>
          <w:b/>
          <w:lang w:val="pt-BR"/>
        </w:rPr>
        <w:t>SONICARE® AIR FLOSS PRO</w:t>
      </w:r>
    </w:p>
    <w:p w:rsidR="00013107" w:rsidRPr="005F404B" w:rsidRDefault="00013107" w:rsidP="00013107">
      <w:pPr>
        <w:pStyle w:val="SemEspaamento"/>
        <w:jc w:val="center"/>
        <w:rPr>
          <w:b/>
          <w:lang w:val="pt-BR"/>
        </w:rPr>
      </w:pPr>
    </w:p>
    <w:p w:rsidR="00013107" w:rsidRPr="00013107" w:rsidRDefault="00013107" w:rsidP="00013107">
      <w:pPr>
        <w:pStyle w:val="SemEspaamento"/>
        <w:jc w:val="center"/>
        <w:rPr>
          <w:i/>
          <w:lang w:val="pt-BR"/>
        </w:rPr>
      </w:pPr>
      <w:proofErr w:type="spellStart"/>
      <w:r w:rsidRPr="00013107">
        <w:rPr>
          <w:i/>
          <w:lang w:val="pt-BR"/>
        </w:rPr>
        <w:t>Waterpik</w:t>
      </w:r>
      <w:proofErr w:type="spellEnd"/>
      <w:r w:rsidRPr="00013107">
        <w:rPr>
          <w:i/>
          <w:lang w:val="pt-BR"/>
        </w:rPr>
        <w:t xml:space="preserve">® </w:t>
      </w:r>
      <w:proofErr w:type="spellStart"/>
      <w:r w:rsidRPr="00013107">
        <w:rPr>
          <w:i/>
          <w:lang w:val="pt-BR"/>
        </w:rPr>
        <w:t>Water</w:t>
      </w:r>
      <w:proofErr w:type="spellEnd"/>
      <w:r w:rsidRPr="00013107">
        <w:rPr>
          <w:i/>
          <w:lang w:val="pt-BR"/>
        </w:rPr>
        <w:t xml:space="preserve"> </w:t>
      </w:r>
      <w:proofErr w:type="spellStart"/>
      <w:r w:rsidRPr="00013107">
        <w:rPr>
          <w:i/>
          <w:lang w:val="pt-BR"/>
        </w:rPr>
        <w:t>Flosser</w:t>
      </w:r>
      <w:proofErr w:type="spellEnd"/>
      <w:r w:rsidRPr="00013107">
        <w:rPr>
          <w:i/>
          <w:lang w:val="pt-BR"/>
        </w:rPr>
        <w:t xml:space="preserve"> prova ser 50% Mais Eficiente na Redução do Sangramento Gengiva</w:t>
      </w:r>
    </w:p>
    <w:p w:rsidR="00013107" w:rsidRPr="00013107" w:rsidRDefault="00013107" w:rsidP="00013107">
      <w:pPr>
        <w:pStyle w:val="SemEspaamento"/>
        <w:jc w:val="center"/>
        <w:rPr>
          <w:i/>
          <w:lang w:val="pt-BR"/>
        </w:rPr>
      </w:pPr>
    </w:p>
    <w:p w:rsidR="008400B6" w:rsidRPr="008400B6" w:rsidRDefault="00013107" w:rsidP="00013107">
      <w:pPr>
        <w:pStyle w:val="SemEspaamento"/>
        <w:rPr>
          <w:lang w:val="pt-BR"/>
        </w:rPr>
      </w:pPr>
      <w:r w:rsidRPr="008400B6">
        <w:rPr>
          <w:lang w:val="pt-BR"/>
        </w:rPr>
        <w:t xml:space="preserve">FORT COLLINS, Colo. (Junho </w:t>
      </w:r>
      <w:proofErr w:type="spellStart"/>
      <w:proofErr w:type="gramStart"/>
      <w:r w:rsidRPr="008400B6">
        <w:rPr>
          <w:lang w:val="pt-BR"/>
        </w:rPr>
        <w:t>xx,</w:t>
      </w:r>
      <w:proofErr w:type="gramEnd"/>
      <w:r w:rsidRPr="008400B6">
        <w:rPr>
          <w:lang w:val="pt-BR"/>
        </w:rPr>
        <w:t>xxxx</w:t>
      </w:r>
      <w:proofErr w:type="spellEnd"/>
      <w:r w:rsidRPr="008400B6">
        <w:rPr>
          <w:lang w:val="pt-BR"/>
        </w:rPr>
        <w:t xml:space="preserve">) – Com a recente introdução de novos instrumentos de cuidados oral que atestam  facilitar a limpeza, pode se tornar confuso escolher qual é a melhor opção  Um estudo recentemente publicado afirma que o </w:t>
      </w:r>
      <w:proofErr w:type="spellStart"/>
      <w:r w:rsidRPr="008400B6">
        <w:rPr>
          <w:lang w:val="pt-BR"/>
        </w:rPr>
        <w:t>Waterpik</w:t>
      </w:r>
      <w:proofErr w:type="spellEnd"/>
      <w:r w:rsidRPr="008400B6">
        <w:rPr>
          <w:lang w:val="pt-BR"/>
        </w:rPr>
        <w:t xml:space="preserve">® </w:t>
      </w:r>
      <w:proofErr w:type="spellStart"/>
      <w:r w:rsidRPr="008400B6">
        <w:rPr>
          <w:lang w:val="pt-BR"/>
        </w:rPr>
        <w:t>Water</w:t>
      </w:r>
      <w:proofErr w:type="spellEnd"/>
      <w:r w:rsidRPr="008400B6">
        <w:rPr>
          <w:lang w:val="pt-BR"/>
        </w:rPr>
        <w:t xml:space="preserve"> </w:t>
      </w:r>
      <w:proofErr w:type="spellStart"/>
      <w:r w:rsidRPr="008400B6">
        <w:rPr>
          <w:lang w:val="pt-BR"/>
        </w:rPr>
        <w:t>Flosser</w:t>
      </w:r>
      <w:proofErr w:type="spellEnd"/>
      <w:r w:rsidRPr="008400B6">
        <w:rPr>
          <w:lang w:val="pt-BR"/>
        </w:rPr>
        <w:t xml:space="preserve"> é significativamente mais eficiente do que   </w:t>
      </w:r>
      <w:proofErr w:type="spellStart"/>
      <w:r w:rsidRPr="008400B6">
        <w:rPr>
          <w:lang w:val="pt-BR"/>
        </w:rPr>
        <w:t>Sonicare</w:t>
      </w:r>
      <w:proofErr w:type="spellEnd"/>
      <w:r w:rsidRPr="008400B6">
        <w:rPr>
          <w:lang w:val="pt-BR"/>
        </w:rPr>
        <w:t xml:space="preserve">® Air </w:t>
      </w:r>
      <w:proofErr w:type="spellStart"/>
      <w:r w:rsidRPr="008400B6">
        <w:rPr>
          <w:lang w:val="pt-BR"/>
        </w:rPr>
        <w:t>Floss</w:t>
      </w:r>
      <w:proofErr w:type="spellEnd"/>
      <w:r w:rsidRPr="008400B6">
        <w:rPr>
          <w:lang w:val="pt-BR"/>
        </w:rPr>
        <w:t xml:space="preserve"> Pro para a melhora da saúde gengival. O estudo foi conduzido pelo Centro de Pesquisa  </w:t>
      </w:r>
      <w:proofErr w:type="spellStart"/>
      <w:proofErr w:type="gramStart"/>
      <w:r w:rsidRPr="008400B6">
        <w:rPr>
          <w:lang w:val="pt-BR"/>
        </w:rPr>
        <w:t>AllSum</w:t>
      </w:r>
      <w:proofErr w:type="spellEnd"/>
      <w:proofErr w:type="gramEnd"/>
      <w:r w:rsidRPr="008400B6">
        <w:rPr>
          <w:lang w:val="pt-BR"/>
        </w:rPr>
        <w:t xml:space="preserve"> no Canada. Durante </w:t>
      </w:r>
      <w:proofErr w:type="gramStart"/>
      <w:r w:rsidRPr="008400B6">
        <w:rPr>
          <w:lang w:val="pt-BR"/>
        </w:rPr>
        <w:t>4</w:t>
      </w:r>
      <w:proofErr w:type="gramEnd"/>
      <w:r w:rsidR="008400B6" w:rsidRPr="008400B6">
        <w:rPr>
          <w:lang w:val="pt-BR"/>
        </w:rPr>
        <w:t xml:space="preserve"> </w:t>
      </w:r>
      <w:r w:rsidRPr="008400B6">
        <w:rPr>
          <w:lang w:val="pt-BR"/>
        </w:rPr>
        <w:t xml:space="preserve">semanas de estudo, foram oferecidos a  69 pessoas produtos  </w:t>
      </w:r>
      <w:proofErr w:type="spellStart"/>
      <w:r w:rsidRPr="008400B6">
        <w:rPr>
          <w:lang w:val="pt-BR"/>
        </w:rPr>
        <w:t>Waterpik</w:t>
      </w:r>
      <w:proofErr w:type="spellEnd"/>
      <w:r w:rsidRPr="008400B6">
        <w:rPr>
          <w:lang w:val="pt-BR"/>
        </w:rPr>
        <w:t xml:space="preserve">® </w:t>
      </w:r>
      <w:proofErr w:type="spellStart"/>
      <w:r w:rsidRPr="008400B6">
        <w:rPr>
          <w:lang w:val="pt-BR"/>
        </w:rPr>
        <w:t>Water</w:t>
      </w:r>
      <w:proofErr w:type="spellEnd"/>
      <w:r w:rsidRPr="008400B6">
        <w:rPr>
          <w:lang w:val="pt-BR"/>
        </w:rPr>
        <w:t xml:space="preserve"> </w:t>
      </w:r>
      <w:proofErr w:type="spellStart"/>
      <w:r w:rsidRPr="008400B6">
        <w:rPr>
          <w:lang w:val="pt-BR"/>
        </w:rPr>
        <w:t>Flosser</w:t>
      </w:r>
      <w:proofErr w:type="spellEnd"/>
      <w:r w:rsidRPr="008400B6">
        <w:rPr>
          <w:lang w:val="pt-BR"/>
        </w:rPr>
        <w:t xml:space="preserve"> ou </w:t>
      </w:r>
      <w:proofErr w:type="spellStart"/>
      <w:r w:rsidRPr="008400B6">
        <w:rPr>
          <w:lang w:val="pt-BR"/>
        </w:rPr>
        <w:t>Sonicare</w:t>
      </w:r>
      <w:proofErr w:type="spellEnd"/>
      <w:r w:rsidRPr="008400B6">
        <w:rPr>
          <w:lang w:val="pt-BR"/>
        </w:rPr>
        <w:t xml:space="preserve">® Air </w:t>
      </w:r>
      <w:proofErr w:type="spellStart"/>
      <w:r w:rsidRPr="008400B6">
        <w:rPr>
          <w:lang w:val="pt-BR"/>
        </w:rPr>
        <w:t>Floss</w:t>
      </w:r>
      <w:proofErr w:type="spellEnd"/>
      <w:r w:rsidRPr="008400B6">
        <w:rPr>
          <w:lang w:val="pt-BR"/>
        </w:rPr>
        <w:t xml:space="preserve">, mais uma escova de dentes manual para seu uso diário do cuidado oral. </w:t>
      </w:r>
    </w:p>
    <w:p w:rsidR="008400B6" w:rsidRPr="008400B6" w:rsidRDefault="008400B6" w:rsidP="00013107">
      <w:pPr>
        <w:pStyle w:val="SemEspaamento"/>
        <w:rPr>
          <w:lang w:val="pt-BR"/>
        </w:rPr>
      </w:pPr>
    </w:p>
    <w:p w:rsidR="008400B6" w:rsidRPr="008400B6" w:rsidRDefault="00013107" w:rsidP="00013107">
      <w:pPr>
        <w:pStyle w:val="SemEspaamento"/>
        <w:rPr>
          <w:lang w:val="pt-BR"/>
        </w:rPr>
      </w:pPr>
      <w:r w:rsidRPr="008400B6">
        <w:rPr>
          <w:lang w:val="pt-BR"/>
        </w:rPr>
        <w:t xml:space="preserve">Resultados clínicos demonstram que </w:t>
      </w:r>
      <w:proofErr w:type="spellStart"/>
      <w:r w:rsidRPr="008400B6">
        <w:rPr>
          <w:lang w:val="pt-BR"/>
        </w:rPr>
        <w:t>Waterpik</w:t>
      </w:r>
      <w:proofErr w:type="spellEnd"/>
      <w:r w:rsidRPr="008400B6">
        <w:rPr>
          <w:lang w:val="pt-BR"/>
        </w:rPr>
        <w:t xml:space="preserve">® </w:t>
      </w:r>
      <w:proofErr w:type="spellStart"/>
      <w:r w:rsidRPr="008400B6">
        <w:rPr>
          <w:lang w:val="pt-BR"/>
        </w:rPr>
        <w:t>Water</w:t>
      </w:r>
      <w:proofErr w:type="spellEnd"/>
      <w:r w:rsidRPr="008400B6">
        <w:rPr>
          <w:lang w:val="pt-BR"/>
        </w:rPr>
        <w:t xml:space="preserve"> </w:t>
      </w:r>
      <w:proofErr w:type="spellStart"/>
      <w:r w:rsidRPr="008400B6">
        <w:rPr>
          <w:lang w:val="pt-BR"/>
        </w:rPr>
        <w:t>Flosse</w:t>
      </w:r>
      <w:proofErr w:type="spellEnd"/>
      <w:r w:rsidRPr="008400B6">
        <w:rPr>
          <w:lang w:val="pt-BR"/>
        </w:rPr>
        <w:t xml:space="preserve"> Foi 50% mais eficiente que </w:t>
      </w:r>
      <w:proofErr w:type="spellStart"/>
      <w:r w:rsidRPr="008400B6">
        <w:rPr>
          <w:lang w:val="pt-BR"/>
        </w:rPr>
        <w:t>Sonicare</w:t>
      </w:r>
      <w:proofErr w:type="spellEnd"/>
      <w:r w:rsidRPr="008400B6">
        <w:rPr>
          <w:lang w:val="pt-BR"/>
        </w:rPr>
        <w:t xml:space="preserve">® Air </w:t>
      </w:r>
      <w:proofErr w:type="spellStart"/>
      <w:r w:rsidRPr="008400B6">
        <w:rPr>
          <w:lang w:val="pt-BR"/>
        </w:rPr>
        <w:t>Floss</w:t>
      </w:r>
      <w:proofErr w:type="spellEnd"/>
      <w:r w:rsidRPr="008400B6">
        <w:rPr>
          <w:lang w:val="pt-BR"/>
        </w:rPr>
        <w:t xml:space="preserve"> Pro na redução de sangramento gengival e 32% mais eficiente na redução de gengivites. “Esses resultados não foram surpresa” disse Deborah </w:t>
      </w:r>
      <w:proofErr w:type="spellStart"/>
      <w:r w:rsidRPr="008400B6">
        <w:rPr>
          <w:lang w:val="pt-BR"/>
        </w:rPr>
        <w:t>Lyle</w:t>
      </w:r>
      <w:proofErr w:type="spellEnd"/>
      <w:r w:rsidRPr="008400B6">
        <w:rPr>
          <w:lang w:val="pt-BR"/>
        </w:rPr>
        <w:t xml:space="preserve">, Diretora de Pesquisa Clinica da </w:t>
      </w:r>
      <w:proofErr w:type="spellStart"/>
      <w:r w:rsidRPr="008400B6">
        <w:rPr>
          <w:lang w:val="pt-BR"/>
        </w:rPr>
        <w:t>Waterpik</w:t>
      </w:r>
      <w:proofErr w:type="spellEnd"/>
      <w:r w:rsidRPr="008400B6">
        <w:rPr>
          <w:lang w:val="pt-BR"/>
        </w:rPr>
        <w:t xml:space="preserve">. </w:t>
      </w:r>
      <w:r w:rsidR="008400B6" w:rsidRPr="008400B6">
        <w:rPr>
          <w:lang w:val="pt-BR"/>
        </w:rPr>
        <w:t xml:space="preserve">“O </w:t>
      </w:r>
      <w:proofErr w:type="spellStart"/>
      <w:r w:rsidR="008400B6" w:rsidRPr="008400B6">
        <w:rPr>
          <w:lang w:val="pt-BR"/>
        </w:rPr>
        <w:t>Water</w:t>
      </w:r>
      <w:proofErr w:type="spellEnd"/>
      <w:r w:rsidR="008400B6" w:rsidRPr="008400B6">
        <w:rPr>
          <w:lang w:val="pt-BR"/>
        </w:rPr>
        <w:t xml:space="preserve"> </w:t>
      </w:r>
      <w:proofErr w:type="spellStart"/>
      <w:r w:rsidR="008400B6" w:rsidRPr="008400B6">
        <w:rPr>
          <w:lang w:val="pt-BR"/>
        </w:rPr>
        <w:t>Flosser</w:t>
      </w:r>
      <w:proofErr w:type="spellEnd"/>
      <w:r w:rsidR="008400B6" w:rsidRPr="008400B6">
        <w:rPr>
          <w:lang w:val="pt-BR"/>
        </w:rPr>
        <w:t xml:space="preserve"> repetidamente tem demonstrado ser mais eficiente em remover a placa bacteriana das áreas </w:t>
      </w:r>
      <w:proofErr w:type="gramStart"/>
      <w:r w:rsidR="008400B6" w:rsidRPr="008400B6">
        <w:rPr>
          <w:lang w:val="pt-BR"/>
        </w:rPr>
        <w:t>supra gengival</w:t>
      </w:r>
      <w:proofErr w:type="gramEnd"/>
      <w:r w:rsidR="008400B6" w:rsidRPr="008400B6">
        <w:rPr>
          <w:lang w:val="pt-BR"/>
        </w:rPr>
        <w:t xml:space="preserve"> e ultra proximais e melhora a saúde oral.</w:t>
      </w:r>
      <w:r w:rsidRPr="008400B6">
        <w:rPr>
          <w:lang w:val="pt-BR"/>
        </w:rPr>
        <w:t xml:space="preserve"> É uma maneira fácil e efetiva para manter um</w:t>
      </w:r>
      <w:r w:rsidR="008400B6" w:rsidRPr="008400B6">
        <w:rPr>
          <w:lang w:val="pt-BR"/>
        </w:rPr>
        <w:t>a</w:t>
      </w:r>
      <w:r w:rsidRPr="008400B6">
        <w:rPr>
          <w:lang w:val="pt-BR"/>
        </w:rPr>
        <w:t xml:space="preserve"> boa higiene oral com o mínimo de tempo e esforço</w:t>
      </w:r>
      <w:r w:rsidR="008400B6" w:rsidRPr="008400B6">
        <w:rPr>
          <w:lang w:val="pt-BR"/>
        </w:rPr>
        <w:t>”</w:t>
      </w:r>
      <w:r w:rsidRPr="008400B6">
        <w:rPr>
          <w:lang w:val="pt-BR"/>
        </w:rPr>
        <w:t xml:space="preserve">. </w:t>
      </w:r>
    </w:p>
    <w:p w:rsidR="008400B6" w:rsidRPr="008400B6" w:rsidRDefault="008400B6" w:rsidP="00013107">
      <w:pPr>
        <w:pStyle w:val="SemEspaamento"/>
        <w:rPr>
          <w:lang w:val="pt-BR"/>
        </w:rPr>
      </w:pPr>
    </w:p>
    <w:p w:rsidR="00013107" w:rsidRPr="008400B6" w:rsidRDefault="00013107" w:rsidP="00013107">
      <w:pPr>
        <w:pStyle w:val="SemEspaamento"/>
        <w:rPr>
          <w:lang w:val="pt-BR"/>
        </w:rPr>
      </w:pPr>
      <w:proofErr w:type="spellStart"/>
      <w:r w:rsidRPr="008400B6">
        <w:rPr>
          <w:lang w:val="pt-BR"/>
        </w:rPr>
        <w:t>Water</w:t>
      </w:r>
      <w:proofErr w:type="spellEnd"/>
      <w:r w:rsidRPr="008400B6">
        <w:rPr>
          <w:lang w:val="pt-BR"/>
        </w:rPr>
        <w:t xml:space="preserve"> </w:t>
      </w:r>
      <w:proofErr w:type="spellStart"/>
      <w:r w:rsidRPr="008400B6">
        <w:rPr>
          <w:lang w:val="pt-BR"/>
        </w:rPr>
        <w:t>Pik</w:t>
      </w:r>
      <w:proofErr w:type="spellEnd"/>
      <w:r w:rsidRPr="008400B6">
        <w:rPr>
          <w:lang w:val="pt-BR"/>
        </w:rPr>
        <w:t xml:space="preserve">, </w:t>
      </w:r>
      <w:proofErr w:type="spellStart"/>
      <w:r w:rsidRPr="008400B6">
        <w:rPr>
          <w:lang w:val="pt-BR"/>
        </w:rPr>
        <w:t>Inc</w:t>
      </w:r>
      <w:proofErr w:type="spellEnd"/>
      <w:r w:rsidRPr="008400B6">
        <w:rPr>
          <w:lang w:val="pt-BR"/>
        </w:rPr>
        <w:t xml:space="preserve"> é comprometida em patrocinar pesquisas e estudos </w:t>
      </w:r>
      <w:r w:rsidR="008400B6" w:rsidRPr="008400B6">
        <w:rPr>
          <w:lang w:val="pt-BR"/>
        </w:rPr>
        <w:t>clínicos</w:t>
      </w:r>
      <w:r w:rsidRPr="008400B6">
        <w:rPr>
          <w:lang w:val="pt-BR"/>
        </w:rPr>
        <w:t xml:space="preserve"> de alta qualidade por universidades e institutos de pesquisa independentes que são publicados em boletins especializados Essa nova pesquisa demonstra a prova evidente de que o </w:t>
      </w:r>
      <w:proofErr w:type="spellStart"/>
      <w:r w:rsidRPr="008400B6">
        <w:rPr>
          <w:lang w:val="pt-BR"/>
        </w:rPr>
        <w:t>Waterpik</w:t>
      </w:r>
      <w:proofErr w:type="spellEnd"/>
      <w:r w:rsidRPr="008400B6">
        <w:rPr>
          <w:lang w:val="pt-BR"/>
        </w:rPr>
        <w:t xml:space="preserve">® </w:t>
      </w:r>
      <w:proofErr w:type="spellStart"/>
      <w:r w:rsidRPr="008400B6">
        <w:rPr>
          <w:lang w:val="pt-BR"/>
        </w:rPr>
        <w:t>Water</w:t>
      </w:r>
      <w:proofErr w:type="spellEnd"/>
      <w:r w:rsidRPr="008400B6">
        <w:rPr>
          <w:lang w:val="pt-BR"/>
        </w:rPr>
        <w:t xml:space="preserve"> </w:t>
      </w:r>
      <w:proofErr w:type="spellStart"/>
      <w:r w:rsidRPr="008400B6">
        <w:rPr>
          <w:lang w:val="pt-BR"/>
        </w:rPr>
        <w:t>Flosser</w:t>
      </w:r>
      <w:proofErr w:type="spellEnd"/>
      <w:r w:rsidRPr="008400B6">
        <w:rPr>
          <w:lang w:val="pt-BR"/>
        </w:rPr>
        <w:t xml:space="preserve"> é a escolha perfeita para </w:t>
      </w:r>
      <w:r w:rsidR="008400B6" w:rsidRPr="008400B6">
        <w:rPr>
          <w:lang w:val="pt-BR"/>
        </w:rPr>
        <w:t>limpeza</w:t>
      </w:r>
      <w:r w:rsidRPr="008400B6">
        <w:rPr>
          <w:lang w:val="pt-BR"/>
        </w:rPr>
        <w:t xml:space="preserve"> </w:t>
      </w:r>
      <w:proofErr w:type="spellStart"/>
      <w:proofErr w:type="gramStart"/>
      <w:r w:rsidRPr="008400B6">
        <w:rPr>
          <w:lang w:val="pt-BR"/>
        </w:rPr>
        <w:t>intra-dental</w:t>
      </w:r>
      <w:proofErr w:type="spellEnd"/>
      <w:proofErr w:type="gramEnd"/>
      <w:r w:rsidRPr="008400B6">
        <w:rPr>
          <w:lang w:val="pt-BR"/>
        </w:rPr>
        <w:t xml:space="preserve">. Há acima de 60 publicações de estudos sobre o </w:t>
      </w:r>
      <w:proofErr w:type="spellStart"/>
      <w:r w:rsidRPr="008400B6">
        <w:rPr>
          <w:lang w:val="pt-BR"/>
        </w:rPr>
        <w:t>Waterpik</w:t>
      </w:r>
      <w:proofErr w:type="spellEnd"/>
      <w:r w:rsidRPr="008400B6">
        <w:rPr>
          <w:lang w:val="pt-BR"/>
        </w:rPr>
        <w:t xml:space="preserve">® </w:t>
      </w:r>
      <w:proofErr w:type="spellStart"/>
      <w:r w:rsidRPr="008400B6">
        <w:rPr>
          <w:lang w:val="pt-BR"/>
        </w:rPr>
        <w:t>Water</w:t>
      </w:r>
      <w:proofErr w:type="spellEnd"/>
      <w:r w:rsidRPr="008400B6">
        <w:rPr>
          <w:lang w:val="pt-BR"/>
        </w:rPr>
        <w:t xml:space="preserve"> </w:t>
      </w:r>
      <w:proofErr w:type="spellStart"/>
      <w:r w:rsidRPr="008400B6">
        <w:rPr>
          <w:lang w:val="pt-BR"/>
        </w:rPr>
        <w:t>Flosser</w:t>
      </w:r>
      <w:proofErr w:type="spellEnd"/>
      <w:r w:rsidRPr="008400B6">
        <w:rPr>
          <w:lang w:val="pt-BR"/>
        </w:rPr>
        <w:t xml:space="preserve"> que demonstram sua segurança, </w:t>
      </w:r>
      <w:r w:rsidR="008400B6" w:rsidRPr="008400B6">
        <w:rPr>
          <w:lang w:val="pt-BR"/>
        </w:rPr>
        <w:t>eficiência</w:t>
      </w:r>
      <w:r w:rsidRPr="008400B6">
        <w:rPr>
          <w:lang w:val="pt-BR"/>
        </w:rPr>
        <w:t xml:space="preserve"> e que pode melhorar a saúde oral.</w:t>
      </w:r>
      <w:bookmarkStart w:id="0" w:name="_GoBack"/>
      <w:bookmarkEnd w:id="0"/>
    </w:p>
    <w:p w:rsidR="008400B6" w:rsidRPr="008400B6" w:rsidRDefault="008400B6" w:rsidP="00013107">
      <w:pPr>
        <w:pStyle w:val="SemEspaamento"/>
        <w:rPr>
          <w:lang w:val="pt-BR"/>
        </w:rPr>
      </w:pPr>
    </w:p>
    <w:p w:rsidR="00013107" w:rsidRPr="005F404B" w:rsidRDefault="00013107" w:rsidP="00013107">
      <w:pPr>
        <w:pStyle w:val="SemEspaamento"/>
        <w:rPr>
          <w:lang w:val="pt-BR"/>
        </w:rPr>
      </w:pPr>
      <w:r w:rsidRPr="008400B6">
        <w:rPr>
          <w:lang w:val="pt-BR"/>
        </w:rPr>
        <w:t>“É de conhecimento que escova den</w:t>
      </w:r>
      <w:r w:rsidR="005F404B">
        <w:rPr>
          <w:lang w:val="pt-BR"/>
        </w:rPr>
        <w:t>tal não é o suficiente para preve</w:t>
      </w:r>
      <w:r w:rsidRPr="008400B6">
        <w:rPr>
          <w:lang w:val="pt-BR"/>
        </w:rPr>
        <w:t>nir doenças orais</w:t>
      </w:r>
      <w:r w:rsidR="008400B6" w:rsidRPr="008400B6">
        <w:rPr>
          <w:lang w:val="pt-BR"/>
        </w:rPr>
        <w:t xml:space="preserve">”, </w:t>
      </w:r>
      <w:r w:rsidRPr="008400B6">
        <w:rPr>
          <w:lang w:val="pt-BR"/>
        </w:rPr>
        <w:t xml:space="preserve">disse Dr. </w:t>
      </w:r>
      <w:proofErr w:type="spellStart"/>
      <w:proofErr w:type="gramStart"/>
      <w:r w:rsidRPr="008400B6">
        <w:rPr>
          <w:lang w:val="pt-BR"/>
        </w:rPr>
        <w:t>C.</w:t>
      </w:r>
      <w:proofErr w:type="gramEnd"/>
      <w:r w:rsidRPr="008400B6">
        <w:rPr>
          <w:lang w:val="pt-BR"/>
        </w:rPr>
        <w:t>Ram</w:t>
      </w:r>
      <w:proofErr w:type="spellEnd"/>
      <w:r w:rsidRPr="008400B6">
        <w:rPr>
          <w:lang w:val="pt-BR"/>
        </w:rPr>
        <w:t xml:space="preserve"> </w:t>
      </w:r>
      <w:proofErr w:type="spellStart"/>
      <w:r w:rsidRPr="008400B6">
        <w:rPr>
          <w:lang w:val="pt-BR"/>
        </w:rPr>
        <w:t>Goyal</w:t>
      </w:r>
      <w:proofErr w:type="spellEnd"/>
      <w:r w:rsidRPr="008400B6">
        <w:rPr>
          <w:lang w:val="pt-BR"/>
        </w:rPr>
        <w:t xml:space="preserve">, BDS pesquisador oficial. “A maioria das pessoas não gostam de usar o fio dental e tendo um produto como o </w:t>
      </w:r>
      <w:proofErr w:type="spellStart"/>
      <w:r w:rsidRPr="008400B6">
        <w:rPr>
          <w:lang w:val="pt-BR"/>
        </w:rPr>
        <w:t>Water</w:t>
      </w:r>
      <w:proofErr w:type="spellEnd"/>
      <w:r w:rsidRPr="008400B6">
        <w:rPr>
          <w:lang w:val="pt-BR"/>
        </w:rPr>
        <w:t xml:space="preserve"> </w:t>
      </w:r>
      <w:proofErr w:type="spellStart"/>
      <w:r w:rsidRPr="008400B6">
        <w:rPr>
          <w:lang w:val="pt-BR"/>
        </w:rPr>
        <w:t>Flosser</w:t>
      </w:r>
      <w:proofErr w:type="spellEnd"/>
      <w:r w:rsidRPr="008400B6">
        <w:rPr>
          <w:lang w:val="pt-BR"/>
        </w:rPr>
        <w:t xml:space="preserve"> que tem o resultado de uma pesquisa esmagadora demonstrando segurança, </w:t>
      </w:r>
      <w:r w:rsidR="008400B6" w:rsidRPr="008400B6">
        <w:rPr>
          <w:lang w:val="pt-BR"/>
        </w:rPr>
        <w:t>eficácia</w:t>
      </w:r>
      <w:r w:rsidRPr="008400B6">
        <w:rPr>
          <w:lang w:val="pt-BR"/>
        </w:rPr>
        <w:t xml:space="preserve"> e facilidade para usar, </w:t>
      </w:r>
      <w:r w:rsidR="008400B6" w:rsidRPr="008400B6">
        <w:rPr>
          <w:lang w:val="pt-BR"/>
        </w:rPr>
        <w:t>sentindo-me</w:t>
      </w:r>
      <w:r w:rsidRPr="008400B6">
        <w:rPr>
          <w:lang w:val="pt-BR"/>
        </w:rPr>
        <w:t xml:space="preserve"> seguro em </w:t>
      </w:r>
      <w:r w:rsidRPr="005F404B">
        <w:rPr>
          <w:lang w:val="pt-BR"/>
        </w:rPr>
        <w:t>recomendar aos meus pacientes”.</w:t>
      </w:r>
    </w:p>
    <w:p w:rsidR="00013107" w:rsidRPr="005F404B" w:rsidRDefault="00013107" w:rsidP="00013107">
      <w:pPr>
        <w:pStyle w:val="SemEspaamento"/>
        <w:rPr>
          <w:lang w:val="pt-BR"/>
        </w:rPr>
      </w:pPr>
    </w:p>
    <w:p w:rsidR="00013107" w:rsidRPr="008400B6" w:rsidRDefault="00013107" w:rsidP="00013107">
      <w:pPr>
        <w:pStyle w:val="SemEspaamento"/>
        <w:rPr>
          <w:lang w:val="pt-BR"/>
        </w:rPr>
      </w:pPr>
      <w:r w:rsidRPr="008400B6">
        <w:rPr>
          <w:lang w:val="pt-BR"/>
        </w:rPr>
        <w:t xml:space="preserve">Para mais informações sobre </w:t>
      </w:r>
      <w:proofErr w:type="spellStart"/>
      <w:r w:rsidRPr="008400B6">
        <w:rPr>
          <w:lang w:val="pt-BR"/>
        </w:rPr>
        <w:t>Waterpik</w:t>
      </w:r>
      <w:proofErr w:type="spellEnd"/>
      <w:r w:rsidRPr="008400B6">
        <w:rPr>
          <w:lang w:val="pt-BR"/>
        </w:rPr>
        <w:t xml:space="preserve">® e resultados de pesquisas clinicas visite </w:t>
      </w:r>
      <w:hyperlink r:id="rId7" w:history="1">
        <w:r w:rsidRPr="008400B6">
          <w:rPr>
            <w:rStyle w:val="Hyperlink"/>
            <w:lang w:val="pt-BR"/>
          </w:rPr>
          <w:t>www.waterpik.com</w:t>
        </w:r>
      </w:hyperlink>
    </w:p>
    <w:p w:rsidR="00013107" w:rsidRPr="008400B6" w:rsidRDefault="00013107" w:rsidP="00013107">
      <w:pPr>
        <w:pStyle w:val="SemEspaamento"/>
        <w:rPr>
          <w:lang w:val="pt-BR"/>
        </w:rPr>
      </w:pPr>
    </w:p>
    <w:p w:rsidR="00013107" w:rsidRPr="008400B6" w:rsidRDefault="00013107" w:rsidP="00013107">
      <w:pPr>
        <w:pStyle w:val="SemEspaamento"/>
        <w:rPr>
          <w:b/>
        </w:rPr>
      </w:pPr>
      <w:proofErr w:type="spellStart"/>
      <w:r w:rsidRPr="008400B6">
        <w:rPr>
          <w:b/>
        </w:rPr>
        <w:t>Sobre</w:t>
      </w:r>
      <w:proofErr w:type="spellEnd"/>
      <w:r w:rsidRPr="008400B6">
        <w:rPr>
          <w:b/>
        </w:rPr>
        <w:t xml:space="preserve"> Water </w:t>
      </w:r>
      <w:proofErr w:type="spellStart"/>
      <w:r w:rsidRPr="008400B6">
        <w:rPr>
          <w:b/>
        </w:rPr>
        <w:t>Pik</w:t>
      </w:r>
      <w:proofErr w:type="spellEnd"/>
      <w:r w:rsidRPr="008400B6">
        <w:rPr>
          <w:b/>
        </w:rPr>
        <w:t>, Inc.</w:t>
      </w:r>
    </w:p>
    <w:p w:rsidR="00013107" w:rsidRPr="008400B6" w:rsidRDefault="00013107" w:rsidP="00013107">
      <w:pPr>
        <w:pStyle w:val="SemEspaamento"/>
      </w:pPr>
    </w:p>
    <w:p w:rsidR="00013107" w:rsidRPr="008400B6" w:rsidRDefault="00013107" w:rsidP="00013107">
      <w:pPr>
        <w:spacing w:after="0" w:line="240" w:lineRule="auto"/>
        <w:contextualSpacing/>
        <w:rPr>
          <w:rFonts w:eastAsia="Calibri" w:cs="Arial"/>
          <w:lang w:val="en-US"/>
        </w:rPr>
      </w:pPr>
      <w:proofErr w:type="spellStart"/>
      <w:r w:rsidRPr="008400B6">
        <w:rPr>
          <w:rFonts w:eastAsia="Calibri" w:cs="Arial"/>
        </w:rPr>
        <w:t>Water</w:t>
      </w:r>
      <w:proofErr w:type="spellEnd"/>
      <w:r w:rsidRPr="008400B6">
        <w:rPr>
          <w:rFonts w:eastAsia="Calibri" w:cs="Arial"/>
        </w:rPr>
        <w:t xml:space="preserve"> </w:t>
      </w:r>
      <w:proofErr w:type="spellStart"/>
      <w:r w:rsidRPr="008400B6">
        <w:rPr>
          <w:rFonts w:eastAsia="Calibri" w:cs="Arial"/>
        </w:rPr>
        <w:t>Pik</w:t>
      </w:r>
      <w:proofErr w:type="spellEnd"/>
      <w:r w:rsidRPr="008400B6">
        <w:rPr>
          <w:rFonts w:eastAsia="Calibri" w:cs="Arial"/>
        </w:rPr>
        <w:t xml:space="preserve"> é o principal desenvolvedor, fabricante e anunciante de inovações de produtos para a saúde vendidos sobre a marca </w:t>
      </w:r>
      <w:proofErr w:type="spellStart"/>
      <w:r w:rsidRPr="008400B6">
        <w:rPr>
          <w:rFonts w:eastAsia="Calibri" w:cs="Arial"/>
        </w:rPr>
        <w:t>Waterpik</w:t>
      </w:r>
      <w:proofErr w:type="spellEnd"/>
      <w:r w:rsidRPr="008400B6">
        <w:rPr>
          <w:rFonts w:eastAsia="Calibri" w:cs="Arial"/>
        </w:rPr>
        <w:t xml:space="preserve">®.  A empresa tem desenvolvido e introduzido muitos produtos que são considerados precursores nessa categoria e tem liderado a formação de novos mercados, incluindo o </w:t>
      </w:r>
      <w:proofErr w:type="spellStart"/>
      <w:r w:rsidRPr="008400B6">
        <w:rPr>
          <w:rFonts w:eastAsia="Calibri" w:cs="Arial"/>
        </w:rPr>
        <w:t>Water</w:t>
      </w:r>
      <w:proofErr w:type="spellEnd"/>
      <w:r w:rsidRPr="008400B6">
        <w:rPr>
          <w:rFonts w:eastAsia="Calibri" w:cs="Arial"/>
        </w:rPr>
        <w:t xml:space="preserve"> </w:t>
      </w:r>
      <w:proofErr w:type="spellStart"/>
      <w:r w:rsidRPr="008400B6">
        <w:rPr>
          <w:rFonts w:eastAsia="Calibri" w:cs="Arial"/>
        </w:rPr>
        <w:t>Flosser</w:t>
      </w:r>
      <w:proofErr w:type="spellEnd"/>
      <w:r w:rsidRPr="008400B6">
        <w:rPr>
          <w:rFonts w:eastAsia="Calibri" w:cs="Arial"/>
        </w:rPr>
        <w:t xml:space="preserve"> e massagem vibratória. </w:t>
      </w:r>
      <w:r w:rsidRPr="005F404B">
        <w:rPr>
          <w:rFonts w:eastAsia="Calibri" w:cs="Arial"/>
        </w:rPr>
        <w:t xml:space="preserve">A marca </w:t>
      </w:r>
      <w:proofErr w:type="spellStart"/>
      <w:r w:rsidRPr="005F404B">
        <w:rPr>
          <w:rFonts w:eastAsia="Calibri" w:cs="Arial"/>
        </w:rPr>
        <w:t>Waterpik</w:t>
      </w:r>
      <w:proofErr w:type="spellEnd"/>
      <w:r w:rsidRPr="005F404B">
        <w:rPr>
          <w:rFonts w:eastAsia="Calibri" w:cs="Arial"/>
        </w:rPr>
        <w:t>®</w:t>
      </w:r>
      <w:r w:rsidRPr="008400B6">
        <w:rPr>
          <w:rFonts w:eastAsia="Calibri" w:cs="Arial"/>
        </w:rPr>
        <w:t xml:space="preserve"> é mundialmente considerada uma das marcas mais confiáveis pelos profissionais de saúde oral</w:t>
      </w:r>
      <w:r w:rsidR="008400B6" w:rsidRPr="008400B6">
        <w:rPr>
          <w:rFonts w:eastAsia="Calibri" w:cs="Arial"/>
        </w:rPr>
        <w:t>.</w:t>
      </w:r>
      <w:r w:rsidRPr="008400B6">
        <w:rPr>
          <w:rFonts w:eastAsia="Calibri" w:cs="Arial"/>
        </w:rPr>
        <w:t xml:space="preserve"> Os produtos da empresa são vendidos em diversos canais, incluindo lojas de redes, </w:t>
      </w:r>
      <w:proofErr w:type="spellStart"/>
      <w:r w:rsidRPr="008400B6">
        <w:rPr>
          <w:rFonts w:eastAsia="Calibri" w:cs="Arial"/>
        </w:rPr>
        <w:t>farmacias</w:t>
      </w:r>
      <w:proofErr w:type="spellEnd"/>
      <w:r w:rsidRPr="008400B6">
        <w:rPr>
          <w:rFonts w:eastAsia="Calibri" w:cs="Arial"/>
        </w:rPr>
        <w:t xml:space="preserve"> e varejistas.  Estabelecida em Fort Collins, CO, a empresa mantem escritórios </w:t>
      </w:r>
      <w:r w:rsidR="008400B6" w:rsidRPr="008400B6">
        <w:rPr>
          <w:rFonts w:eastAsia="Calibri" w:cs="Arial"/>
        </w:rPr>
        <w:t>nos Estados Unidos</w:t>
      </w:r>
      <w:r w:rsidRPr="008400B6">
        <w:rPr>
          <w:rFonts w:eastAsia="Calibri" w:cs="Arial"/>
        </w:rPr>
        <w:t xml:space="preserve">, Canada e Reino Unido. Para mais informações visite nosso site Waterpik.com. </w:t>
      </w:r>
    </w:p>
    <w:p w:rsidR="00013107" w:rsidRPr="008400B6" w:rsidRDefault="00013107" w:rsidP="00013107">
      <w:pPr>
        <w:spacing w:after="0" w:line="240" w:lineRule="auto"/>
        <w:contextualSpacing/>
        <w:rPr>
          <w:rFonts w:eastAsia="Calibri" w:cs="Arial"/>
        </w:rPr>
      </w:pPr>
      <w:proofErr w:type="spellStart"/>
      <w:proofErr w:type="gramStart"/>
      <w:r w:rsidRPr="008400B6">
        <w:rPr>
          <w:rFonts w:eastAsia="Calibri" w:cs="Arial"/>
        </w:rPr>
        <w:t>WaterPik</w:t>
      </w:r>
      <w:proofErr w:type="spellEnd"/>
      <w:proofErr w:type="gramEnd"/>
      <w:r w:rsidRPr="008400B6">
        <w:rPr>
          <w:rFonts w:eastAsia="Calibri" w:cs="Arial"/>
        </w:rPr>
        <w:t xml:space="preserve"> também pode ser encontrado no </w:t>
      </w:r>
      <w:proofErr w:type="spellStart"/>
      <w:r w:rsidRPr="008400B6">
        <w:rPr>
          <w:rFonts w:eastAsia="Calibri" w:cs="Arial"/>
        </w:rPr>
        <w:t>Facebook</w:t>
      </w:r>
      <w:proofErr w:type="spellEnd"/>
      <w:r w:rsidR="008400B6" w:rsidRPr="008400B6">
        <w:rPr>
          <w:rFonts w:eastAsia="Calibri" w:cs="Arial"/>
        </w:rPr>
        <w:t xml:space="preserve"> </w:t>
      </w:r>
      <w:hyperlink r:id="rId8" w:history="1">
        <w:r w:rsidR="008400B6" w:rsidRPr="008400B6">
          <w:rPr>
            <w:rStyle w:val="Hyperlink"/>
            <w:rFonts w:eastAsia="Calibri" w:cs="Arial"/>
          </w:rPr>
          <w:t>http://www.</w:t>
        </w:r>
        <w:r w:rsidR="008400B6" w:rsidRPr="008400B6">
          <w:rPr>
            <w:rStyle w:val="Hyperlink"/>
            <w:rFonts w:eastAsia="Calibri" w:cs="Arial"/>
            <w:bCs/>
          </w:rPr>
          <w:t>facebook</w:t>
        </w:r>
        <w:r w:rsidR="008400B6" w:rsidRPr="008400B6">
          <w:rPr>
            <w:rStyle w:val="Hyperlink"/>
            <w:rFonts w:eastAsia="Calibri" w:cs="Arial"/>
          </w:rPr>
          <w:t>.com/</w:t>
        </w:r>
        <w:r w:rsidR="008400B6" w:rsidRPr="008400B6">
          <w:rPr>
            <w:rStyle w:val="Hyperlink"/>
            <w:rFonts w:eastAsia="Calibri" w:cs="Arial"/>
            <w:bCs/>
          </w:rPr>
          <w:t>Waterpik</w:t>
        </w:r>
        <w:r w:rsidR="008400B6" w:rsidRPr="008400B6">
          <w:rPr>
            <w:rStyle w:val="Hyperlink"/>
            <w:rFonts w:eastAsia="Calibri" w:cs="Arial"/>
          </w:rPr>
          <w:t>OralHealth</w:t>
        </w:r>
      </w:hyperlink>
      <w:r w:rsidRPr="008400B6">
        <w:rPr>
          <w:rFonts w:eastAsia="Calibri" w:cs="Arial"/>
          <w:iCs/>
        </w:rPr>
        <w:t xml:space="preserve"> </w:t>
      </w:r>
      <w:r w:rsidRPr="008400B6">
        <w:rPr>
          <w:rFonts w:eastAsia="Calibri" w:cs="Arial"/>
        </w:rPr>
        <w:t xml:space="preserve">e </w:t>
      </w:r>
      <w:proofErr w:type="spellStart"/>
      <w:r w:rsidR="008400B6" w:rsidRPr="008400B6">
        <w:rPr>
          <w:rFonts w:eastAsia="Calibri" w:cs="Arial"/>
        </w:rPr>
        <w:t>Twitter</w:t>
      </w:r>
      <w:proofErr w:type="spellEnd"/>
      <w:r w:rsidR="008400B6" w:rsidRPr="008400B6">
        <w:rPr>
          <w:rFonts w:eastAsia="Calibri" w:cs="Arial"/>
        </w:rPr>
        <w:t xml:space="preserve"> </w:t>
      </w:r>
      <w:hyperlink r:id="rId9" w:history="1">
        <w:r w:rsidRPr="008400B6">
          <w:rPr>
            <w:rFonts w:eastAsia="Calibri" w:cs="Arial"/>
            <w:color w:val="0000FF"/>
            <w:u w:val="single"/>
          </w:rPr>
          <w:t>http://twitter.com/Waterpik</w:t>
        </w:r>
      </w:hyperlink>
      <w:r w:rsidRPr="008400B6">
        <w:rPr>
          <w:rFonts w:eastAsia="Calibri" w:cs="Arial"/>
        </w:rPr>
        <w:t>.</w:t>
      </w:r>
    </w:p>
    <w:p w:rsidR="00013107" w:rsidRPr="00C368A7" w:rsidRDefault="00013107" w:rsidP="00013107">
      <w:pPr>
        <w:spacing w:after="0" w:line="240" w:lineRule="auto"/>
        <w:contextualSpacing/>
        <w:rPr>
          <w:rFonts w:eastAsia="Calibri" w:cs="Arial"/>
          <w:sz w:val="24"/>
          <w:szCs w:val="24"/>
        </w:rPr>
      </w:pPr>
    </w:p>
    <w:p w:rsidR="00013107" w:rsidRPr="00C368A7" w:rsidRDefault="00013107" w:rsidP="00013107">
      <w:pPr>
        <w:spacing w:after="0" w:line="240" w:lineRule="auto"/>
        <w:contextualSpacing/>
        <w:rPr>
          <w:rFonts w:eastAsia="Calibri" w:cs="Arial"/>
          <w:sz w:val="24"/>
          <w:szCs w:val="24"/>
        </w:rPr>
      </w:pPr>
    </w:p>
    <w:p w:rsidR="00013107" w:rsidRPr="00C368A7" w:rsidRDefault="00013107" w:rsidP="00013107">
      <w:pPr>
        <w:spacing w:after="0" w:line="240" w:lineRule="auto"/>
        <w:contextualSpacing/>
        <w:rPr>
          <w:rFonts w:eastAsia="Calibri" w:cs="Arial"/>
          <w:sz w:val="24"/>
          <w:szCs w:val="24"/>
        </w:rPr>
      </w:pPr>
    </w:p>
    <w:p w:rsidR="00013107" w:rsidRPr="007C1DF9" w:rsidRDefault="00013107" w:rsidP="00013107">
      <w:pPr>
        <w:spacing w:after="0" w:line="240" w:lineRule="auto"/>
        <w:contextualSpacing/>
        <w:rPr>
          <w:rFonts w:eastAsia="Calibri" w:cs="Arial"/>
          <w:sz w:val="24"/>
          <w:szCs w:val="24"/>
        </w:rPr>
      </w:pPr>
    </w:p>
    <w:p w:rsidR="00013107" w:rsidRPr="00C368A7" w:rsidRDefault="00013107" w:rsidP="00013107">
      <w:pPr>
        <w:spacing w:after="0" w:line="240" w:lineRule="auto"/>
        <w:contextualSpacing/>
        <w:rPr>
          <w:rFonts w:eastAsia="Calibri" w:cs="Arial"/>
          <w:sz w:val="24"/>
          <w:szCs w:val="24"/>
        </w:rPr>
      </w:pPr>
    </w:p>
    <w:p w:rsidR="00013107" w:rsidRPr="00C368A7" w:rsidRDefault="00013107" w:rsidP="00013107">
      <w:pPr>
        <w:spacing w:after="0" w:line="240" w:lineRule="auto"/>
        <w:contextualSpacing/>
        <w:rPr>
          <w:rFonts w:eastAsia="Calibri" w:cs="Arial"/>
          <w:sz w:val="24"/>
          <w:szCs w:val="24"/>
        </w:rPr>
      </w:pPr>
    </w:p>
    <w:p w:rsidR="00013107" w:rsidRPr="00C368A7" w:rsidRDefault="00013107" w:rsidP="00013107">
      <w:pPr>
        <w:spacing w:after="0" w:line="240" w:lineRule="auto"/>
        <w:contextualSpacing/>
        <w:rPr>
          <w:rFonts w:eastAsia="Calibri" w:cs="Arial"/>
          <w:sz w:val="24"/>
          <w:szCs w:val="24"/>
        </w:rPr>
      </w:pPr>
    </w:p>
    <w:p w:rsidR="00013107" w:rsidRPr="00C368A7" w:rsidRDefault="00013107" w:rsidP="00013107">
      <w:pPr>
        <w:pStyle w:val="SemEspaamento"/>
        <w:rPr>
          <w:lang w:val="pt-BR"/>
        </w:rPr>
      </w:pPr>
    </w:p>
    <w:p w:rsidR="00013107" w:rsidRPr="00C368A7" w:rsidRDefault="00013107" w:rsidP="00013107">
      <w:pPr>
        <w:pStyle w:val="SemEspaamento"/>
        <w:rPr>
          <w:lang w:val="pt-BR"/>
        </w:rPr>
      </w:pPr>
    </w:p>
    <w:p w:rsidR="00013107" w:rsidRPr="00C368A7" w:rsidRDefault="00013107" w:rsidP="00013107">
      <w:pPr>
        <w:pStyle w:val="SemEspaamento"/>
        <w:rPr>
          <w:lang w:val="pt-BR"/>
        </w:rPr>
      </w:pPr>
    </w:p>
    <w:p w:rsidR="00013107" w:rsidRPr="00C368A7" w:rsidRDefault="00013107" w:rsidP="00013107">
      <w:pPr>
        <w:pStyle w:val="SemEspaamento"/>
        <w:rPr>
          <w:lang w:val="pt-BR"/>
        </w:rPr>
      </w:pPr>
    </w:p>
    <w:p w:rsidR="00013107" w:rsidRPr="00C368A7" w:rsidRDefault="00013107" w:rsidP="00013107">
      <w:pPr>
        <w:pStyle w:val="SemEspaamento"/>
        <w:rPr>
          <w:lang w:val="pt-BR"/>
        </w:rPr>
      </w:pPr>
      <w:r>
        <w:rPr>
          <w:lang w:val="pt-BR"/>
        </w:rPr>
        <w:t xml:space="preserve"> </w:t>
      </w:r>
    </w:p>
    <w:p w:rsidR="00013107" w:rsidRPr="00013107" w:rsidRDefault="00013107" w:rsidP="00013107">
      <w:pPr>
        <w:pStyle w:val="SemEspaamento"/>
        <w:rPr>
          <w:lang w:val="pt-BR"/>
        </w:rPr>
      </w:pPr>
    </w:p>
    <w:p w:rsidR="00013107" w:rsidRPr="005F404B" w:rsidRDefault="00013107" w:rsidP="00013107">
      <w:pPr>
        <w:pStyle w:val="SemEspaamento"/>
        <w:rPr>
          <w:b/>
          <w:sz w:val="18"/>
          <w:szCs w:val="18"/>
          <w:lang w:val="pt-BR"/>
        </w:rPr>
      </w:pPr>
    </w:p>
    <w:p w:rsidR="00013107" w:rsidRDefault="00013107" w:rsidP="00013107"/>
    <w:sectPr w:rsidR="000131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107"/>
    <w:rsid w:val="00013107"/>
    <w:rsid w:val="000C6369"/>
    <w:rsid w:val="005F404B"/>
    <w:rsid w:val="008400B6"/>
    <w:rsid w:val="00B3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13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3107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013107"/>
    <w:pPr>
      <w:spacing w:after="0" w:line="240" w:lineRule="auto"/>
    </w:pPr>
    <w:rPr>
      <w:lang w:val="en-US"/>
    </w:rPr>
  </w:style>
  <w:style w:type="character" w:styleId="Hyperlink">
    <w:name w:val="Hyperlink"/>
    <w:basedOn w:val="Fontepargpadro"/>
    <w:uiPriority w:val="99"/>
    <w:unhideWhenUsed/>
    <w:rsid w:val="000131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13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3107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013107"/>
    <w:pPr>
      <w:spacing w:after="0" w:line="240" w:lineRule="auto"/>
    </w:pPr>
    <w:rPr>
      <w:lang w:val="en-US"/>
    </w:rPr>
  </w:style>
  <w:style w:type="character" w:styleId="Hyperlink">
    <w:name w:val="Hyperlink"/>
    <w:basedOn w:val="Fontepargpadro"/>
    <w:uiPriority w:val="99"/>
    <w:unhideWhenUsed/>
    <w:rsid w:val="000131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WaterpikOralHealth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aterpik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lyle@waterpik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twitter.com/Waterpik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barbieri</dc:creator>
  <cp:lastModifiedBy>Elisabete Ferri</cp:lastModifiedBy>
  <cp:revision>2</cp:revision>
  <dcterms:created xsi:type="dcterms:W3CDTF">2015-08-17T14:29:00Z</dcterms:created>
  <dcterms:modified xsi:type="dcterms:W3CDTF">2015-08-17T14:29:00Z</dcterms:modified>
</cp:coreProperties>
</file>